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11" w:rsidRPr="005F3311" w:rsidRDefault="005F3311" w:rsidP="005F3311">
      <w:pPr>
        <w:widowControl w:val="0"/>
        <w:autoSpaceDE w:val="0"/>
        <w:autoSpaceDN w:val="0"/>
        <w:spacing w:before="71" w:after="0" w:line="240" w:lineRule="auto"/>
        <w:ind w:left="1698" w:right="18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311">
        <w:rPr>
          <w:rFonts w:ascii="Times New Roman" w:eastAsia="Times New Roman" w:hAnsi="Times New Roman" w:cs="Times New Roman"/>
          <w:b/>
          <w:sz w:val="24"/>
          <w:szCs w:val="24"/>
        </w:rPr>
        <w:t>PUBLICATION</w:t>
      </w:r>
      <w:r w:rsidRPr="005F3311">
        <w:rPr>
          <w:rFonts w:ascii="Times New Roman" w:eastAsia="Times New Roman" w:hAnsi="Times New Roman" w:cs="Times New Roman"/>
          <w:b/>
          <w:spacing w:val="67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 w:rsidRPr="005F3311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sz w:val="24"/>
          <w:szCs w:val="24"/>
        </w:rPr>
        <w:t>AWARD</w:t>
      </w:r>
      <w:r w:rsidRPr="005F3311">
        <w:rPr>
          <w:rFonts w:ascii="Times New Roman" w:eastAsia="Times New Roman" w:hAnsi="Times New Roman" w:cs="Times New Roman"/>
          <w:b/>
          <w:spacing w:val="37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 w:rsidRPr="005F3311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sz w:val="24"/>
          <w:szCs w:val="24"/>
        </w:rPr>
        <w:t>CONTRACT</w:t>
      </w:r>
    </w:p>
    <w:p w:rsidR="005F3311" w:rsidRPr="005F3311" w:rsidRDefault="005F3311" w:rsidP="005F3311">
      <w:pPr>
        <w:widowControl w:val="0"/>
        <w:autoSpaceDE w:val="0"/>
        <w:autoSpaceDN w:val="0"/>
        <w:spacing w:before="7" w:after="0" w:line="252" w:lineRule="auto"/>
        <w:ind w:left="1722" w:right="18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311">
        <w:rPr>
          <w:rFonts w:ascii="Times New Roman" w:eastAsia="Times New Roman" w:hAnsi="Times New Roman" w:cs="Times New Roman"/>
          <w:b/>
          <w:sz w:val="24"/>
          <w:szCs w:val="24"/>
        </w:rPr>
        <w:t xml:space="preserve">DIRECT </w:t>
      </w:r>
      <w:r w:rsidR="004217CB">
        <w:rPr>
          <w:rFonts w:ascii="Times New Roman" w:eastAsia="Times New Roman" w:hAnsi="Times New Roman" w:cs="Times New Roman"/>
          <w:b/>
          <w:sz w:val="24"/>
          <w:szCs w:val="24"/>
        </w:rPr>
        <w:t>SELECTION</w:t>
      </w:r>
    </w:p>
    <w:p w:rsidR="005F3311" w:rsidRPr="005F3311" w:rsidRDefault="005F3311" w:rsidP="005F3311">
      <w:pPr>
        <w:widowControl w:val="0"/>
        <w:autoSpaceDE w:val="0"/>
        <w:autoSpaceDN w:val="0"/>
        <w:spacing w:before="7" w:after="0" w:line="252" w:lineRule="auto"/>
        <w:ind w:left="1722" w:right="18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311" w:rsidRPr="005F3311" w:rsidRDefault="005F3311" w:rsidP="005F3311">
      <w:pPr>
        <w:widowControl w:val="0"/>
        <w:autoSpaceDE w:val="0"/>
        <w:autoSpaceDN w:val="0"/>
        <w:spacing w:before="7" w:after="0" w:line="252" w:lineRule="auto"/>
        <w:ind w:left="1722" w:right="1818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Disaster</w:t>
      </w:r>
      <w:r w:rsidRPr="005F3311">
        <w:rPr>
          <w:rFonts w:ascii="Times New Roman" w:eastAsia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Vulnerability</w:t>
      </w:r>
      <w:r w:rsidRPr="005F3311">
        <w:rPr>
          <w:rFonts w:ascii="Times New Roman" w:eastAsia="Times New Roman" w:hAnsi="Times New Roman" w:cs="Times New Roman"/>
          <w:b/>
          <w:spacing w:val="14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Reduction</w:t>
      </w:r>
      <w:r w:rsidRPr="005F3311">
        <w:rPr>
          <w:rFonts w:ascii="Times New Roman" w:eastAsia="Times New Roman" w:hAnsi="Times New Roman" w:cs="Times New Roman"/>
          <w:b/>
          <w:spacing w:val="12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Project</w:t>
      </w:r>
    </w:p>
    <w:p w:rsidR="00205B58" w:rsidRDefault="00205B58" w:rsidP="00205B58">
      <w:pPr>
        <w:widowControl w:val="0"/>
        <w:autoSpaceDE w:val="0"/>
        <w:autoSpaceDN w:val="0"/>
        <w:spacing w:before="7" w:after="0" w:line="252" w:lineRule="auto"/>
        <w:ind w:left="1722" w:right="18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Supply</w:t>
      </w:r>
      <w:r w:rsidR="005F3311" w:rsidRPr="005F33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 w:rsidR="00DE7FED">
        <w:rPr>
          <w:rFonts w:ascii="Times New Roman" w:eastAsia="Times New Roman" w:hAnsi="Times New Roman" w:cs="Times New Roman"/>
          <w:b/>
          <w:sz w:val="24"/>
          <w:szCs w:val="24"/>
        </w:rPr>
        <w:t xml:space="preserve"> Equipment for </w:t>
      </w:r>
      <w:r w:rsidRPr="005F3311">
        <w:rPr>
          <w:rFonts w:ascii="Times New Roman" w:eastAsia="Times New Roman" w:hAnsi="Times New Roman" w:cs="Times New Roman"/>
          <w:b/>
          <w:sz w:val="24"/>
          <w:szCs w:val="24"/>
        </w:rPr>
        <w:t>Materials</w:t>
      </w:r>
      <w:r w:rsidR="005F3311" w:rsidRPr="005F33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7FED">
        <w:rPr>
          <w:rFonts w:ascii="Times New Roman" w:eastAsia="Times New Roman" w:hAnsi="Times New Roman" w:cs="Times New Roman"/>
          <w:b/>
          <w:sz w:val="24"/>
          <w:szCs w:val="24"/>
        </w:rPr>
        <w:t>Lab-02</w:t>
      </w:r>
      <w:bookmarkStart w:id="0" w:name="_GoBack"/>
      <w:bookmarkEnd w:id="0"/>
    </w:p>
    <w:p w:rsidR="005F3311" w:rsidRPr="005F3311" w:rsidRDefault="005F3311" w:rsidP="00205B58">
      <w:pPr>
        <w:widowControl w:val="0"/>
        <w:autoSpaceDE w:val="0"/>
        <w:autoSpaceDN w:val="0"/>
        <w:spacing w:before="7" w:after="0" w:line="252" w:lineRule="auto"/>
        <w:ind w:left="1722" w:right="18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SLU-DVRP-GDS-DC-MATLAB0</w:t>
      </w:r>
      <w:r w:rsidR="007E1416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2</w:t>
      </w: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-0</w:t>
      </w:r>
      <w:r w:rsidR="007E1416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3</w:t>
      </w: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-21</w:t>
      </w:r>
    </w:p>
    <w:p w:rsidR="005F3311" w:rsidRPr="005F3311" w:rsidRDefault="005F3311" w:rsidP="005F331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311" w:rsidRPr="005F3311" w:rsidRDefault="005F3311" w:rsidP="005F331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760" w:type="dxa"/>
        <w:tblInd w:w="10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6"/>
        <w:gridCol w:w="3060"/>
        <w:gridCol w:w="2744"/>
      </w:tblGrid>
      <w:tr w:rsidR="005F3311" w:rsidRPr="005F3311" w:rsidTr="00B631CE">
        <w:trPr>
          <w:trHeight w:val="727"/>
        </w:trPr>
        <w:tc>
          <w:tcPr>
            <w:tcW w:w="2956" w:type="dxa"/>
          </w:tcPr>
          <w:p w:rsidR="005F3311" w:rsidRPr="005F3311" w:rsidRDefault="005F3311" w:rsidP="005F3311">
            <w:pPr>
              <w:widowControl w:val="0"/>
              <w:autoSpaceDE w:val="0"/>
              <w:autoSpaceDN w:val="0"/>
              <w:spacing w:before="15" w:after="0" w:line="240" w:lineRule="auto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Name</w:t>
            </w:r>
            <w:r w:rsidRPr="005F3311">
              <w:rPr>
                <w:rFonts w:ascii="Times New Roman" w:eastAsia="Times New Roman" w:hAnsi="Times New Roman" w:cs="Times New Roman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of</w:t>
            </w:r>
            <w:r w:rsidRPr="005F331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Consultant</w:t>
            </w:r>
          </w:p>
        </w:tc>
        <w:tc>
          <w:tcPr>
            <w:tcW w:w="3060" w:type="dxa"/>
          </w:tcPr>
          <w:p w:rsidR="005F3311" w:rsidRPr="005F3311" w:rsidRDefault="005F3311" w:rsidP="005F3311">
            <w:pPr>
              <w:widowControl w:val="0"/>
              <w:autoSpaceDE w:val="0"/>
              <w:autoSpaceDN w:val="0"/>
              <w:spacing w:before="15" w:after="0" w:line="254" w:lineRule="auto"/>
              <w:ind w:left="1264" w:right="260" w:hanging="9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Price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 xml:space="preserve"> Quoted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Pr="005F3311">
              <w:rPr>
                <w:rFonts w:ascii="Times New Roman" w:eastAsia="Times New Roman" w:hAnsi="Times New Roman" w:cs="Times New Roman"/>
                <w:b/>
                <w:spacing w:val="-58"/>
                <w:w w:val="105"/>
                <w:sz w:val="24"/>
                <w:szCs w:val="24"/>
              </w:rPr>
              <w:t xml:space="preserve"> 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XCD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)</w:t>
            </w:r>
          </w:p>
        </w:tc>
        <w:tc>
          <w:tcPr>
            <w:tcW w:w="2744" w:type="dxa"/>
          </w:tcPr>
          <w:p w:rsidR="005F3311" w:rsidRPr="005F3311" w:rsidRDefault="005F3311" w:rsidP="005F3311">
            <w:pPr>
              <w:widowControl w:val="0"/>
              <w:autoSpaceDE w:val="0"/>
              <w:autoSpaceDN w:val="0"/>
              <w:spacing w:before="23" w:after="0" w:line="254" w:lineRule="auto"/>
              <w:ind w:left="1185" w:right="54" w:hanging="9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Evaluated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 xml:space="preserve"> Price</w:t>
            </w:r>
            <w:r w:rsidRPr="005F3311">
              <w:rPr>
                <w:rFonts w:ascii="Times New Roman" w:eastAsia="Times New Roman" w:hAnsi="Times New Roman" w:cs="Times New Roman"/>
                <w:b/>
                <w:spacing w:val="-58"/>
                <w:w w:val="105"/>
                <w:sz w:val="24"/>
                <w:szCs w:val="24"/>
              </w:rPr>
              <w:t xml:space="preserve"> </w:t>
            </w:r>
            <w:r w:rsidR="00A15F70">
              <w:rPr>
                <w:rFonts w:ascii="Times New Roman" w:eastAsia="Times New Roman" w:hAnsi="Times New Roman" w:cs="Times New Roman"/>
                <w:b/>
                <w:spacing w:val="-58"/>
                <w:w w:val="105"/>
                <w:sz w:val="24"/>
                <w:szCs w:val="24"/>
              </w:rPr>
              <w:t xml:space="preserve">     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XCD</w:t>
            </w:r>
            <w:r w:rsidRPr="005F3311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)</w:t>
            </w:r>
          </w:p>
        </w:tc>
      </w:tr>
      <w:tr w:rsidR="005F3311" w:rsidRPr="005F3311" w:rsidTr="00B631CE">
        <w:trPr>
          <w:trHeight w:val="525"/>
        </w:trPr>
        <w:tc>
          <w:tcPr>
            <w:tcW w:w="2956" w:type="dxa"/>
          </w:tcPr>
          <w:p w:rsidR="005F3311" w:rsidRPr="005F3311" w:rsidRDefault="005F3311" w:rsidP="005F3311">
            <w:pPr>
              <w:widowControl w:val="0"/>
              <w:autoSpaceDE w:val="0"/>
              <w:autoSpaceDN w:val="0"/>
              <w:spacing w:after="0"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&amp; Industrial Equipment Limited</w:t>
            </w:r>
          </w:p>
        </w:tc>
        <w:tc>
          <w:tcPr>
            <w:tcW w:w="3060" w:type="dxa"/>
          </w:tcPr>
          <w:p w:rsidR="005F3311" w:rsidRDefault="005F3311" w:rsidP="005F3311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3311" w:rsidRPr="005F3311" w:rsidRDefault="005F3311" w:rsidP="005F3311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11">
              <w:rPr>
                <w:rFonts w:ascii="Times New Roman" w:eastAsia="Times New Roman" w:hAnsi="Times New Roman" w:cs="Times New Roman"/>
                <w:sz w:val="24"/>
                <w:szCs w:val="24"/>
              </w:rPr>
              <w:t>$149,257.01</w:t>
            </w:r>
          </w:p>
          <w:p w:rsidR="005F3311" w:rsidRPr="005F3311" w:rsidRDefault="005F3311" w:rsidP="005F3311">
            <w:pPr>
              <w:widowControl w:val="0"/>
              <w:autoSpaceDE w:val="0"/>
              <w:autoSpaceDN w:val="0"/>
              <w:spacing w:after="0" w:line="223" w:lineRule="exact"/>
              <w:ind w:left="7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5F3311" w:rsidRDefault="005F3311" w:rsidP="005F3311">
            <w:pPr>
              <w:widowControl w:val="0"/>
              <w:autoSpaceDE w:val="0"/>
              <w:autoSpaceDN w:val="0"/>
              <w:spacing w:after="0" w:line="216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3311" w:rsidRPr="005F3311" w:rsidRDefault="005F3311" w:rsidP="005F3311">
            <w:pPr>
              <w:widowControl w:val="0"/>
              <w:autoSpaceDE w:val="0"/>
              <w:autoSpaceDN w:val="0"/>
              <w:spacing w:after="0" w:line="216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311">
              <w:rPr>
                <w:rFonts w:ascii="Times New Roman" w:eastAsia="Times New Roman" w:hAnsi="Times New Roman" w:cs="Times New Roman"/>
                <w:sz w:val="24"/>
                <w:szCs w:val="24"/>
              </w:rPr>
              <w:t>$149,257.01</w:t>
            </w:r>
          </w:p>
        </w:tc>
      </w:tr>
    </w:tbl>
    <w:p w:rsidR="005F3311" w:rsidRPr="005F3311" w:rsidRDefault="005F3311" w:rsidP="005F33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311" w:rsidRPr="005F3311" w:rsidRDefault="005F3311" w:rsidP="005F3311">
      <w:pPr>
        <w:widowControl w:val="0"/>
        <w:autoSpaceDE w:val="0"/>
        <w:autoSpaceDN w:val="0"/>
        <w:spacing w:before="180" w:after="0" w:line="240" w:lineRule="auto"/>
        <w:ind w:left="263"/>
        <w:rPr>
          <w:rFonts w:ascii="Times New Roman" w:eastAsia="Times New Roman" w:hAnsi="Times New Roman" w:cs="Times New Roman"/>
          <w:sz w:val="24"/>
          <w:szCs w:val="24"/>
        </w:rPr>
      </w:pP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Final</w:t>
      </w:r>
      <w:r w:rsidRPr="005F3311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Contract</w:t>
      </w:r>
      <w:r w:rsidRPr="005F3311">
        <w:rPr>
          <w:rFonts w:ascii="Times New Roman" w:eastAsia="Times New Roman" w:hAnsi="Times New Roman" w:cs="Times New Roman"/>
          <w:b/>
          <w:spacing w:val="7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Price:</w:t>
      </w:r>
      <w:r w:rsidRPr="005F3311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XCD</w:t>
      </w:r>
      <w:r w:rsidRPr="005F3311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149,257.01</w:t>
      </w:r>
      <w:r w:rsidRPr="005F3311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exclusive</w:t>
      </w:r>
      <w:r w:rsidRPr="005F3311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of local</w:t>
      </w:r>
      <w:r w:rsidRPr="005F3311">
        <w:rPr>
          <w:rFonts w:ascii="Times New Roman" w:eastAsia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indirect</w:t>
      </w:r>
      <w:r w:rsidRPr="005F3311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taxes</w:t>
      </w:r>
    </w:p>
    <w:p w:rsidR="005F3311" w:rsidRPr="005F3311" w:rsidRDefault="005F3311" w:rsidP="005F33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311" w:rsidRDefault="005F3311" w:rsidP="005F3311">
      <w:pPr>
        <w:widowControl w:val="0"/>
        <w:autoSpaceDE w:val="0"/>
        <w:autoSpaceDN w:val="0"/>
        <w:spacing w:before="187" w:after="0" w:line="240" w:lineRule="auto"/>
        <w:ind w:left="265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5F3311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Duration:</w:t>
      </w:r>
      <w:r w:rsidRPr="005F3311">
        <w:rPr>
          <w:rFonts w:ascii="Times New Roman" w:eastAsia="Times New Roman" w:hAnsi="Times New Roman" w:cs="Times New Roman"/>
          <w:b/>
          <w:spacing w:val="1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3"/>
          <w:w w:val="105"/>
          <w:sz w:val="24"/>
          <w:szCs w:val="24"/>
        </w:rPr>
        <w:t>Four</w:t>
      </w:r>
      <w:r w:rsidRPr="005F3311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4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)</w:t>
      </w:r>
      <w:r w:rsidRPr="005F3311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F3311">
        <w:rPr>
          <w:rFonts w:ascii="Times New Roman" w:eastAsia="Times New Roman" w:hAnsi="Times New Roman" w:cs="Times New Roman"/>
          <w:w w:val="105"/>
          <w:sz w:val="24"/>
          <w:szCs w:val="24"/>
        </w:rPr>
        <w:t>months</w:t>
      </w:r>
    </w:p>
    <w:p w:rsidR="008E61FA" w:rsidRDefault="008E61FA" w:rsidP="005F3311">
      <w:pPr>
        <w:widowControl w:val="0"/>
        <w:autoSpaceDE w:val="0"/>
        <w:autoSpaceDN w:val="0"/>
        <w:spacing w:before="187" w:after="0" w:line="240" w:lineRule="auto"/>
        <w:ind w:left="265"/>
        <w:rPr>
          <w:rFonts w:ascii="Times New Roman" w:eastAsia="Times New Roman" w:hAnsi="Times New Roman" w:cs="Times New Roman"/>
          <w:sz w:val="24"/>
          <w:szCs w:val="24"/>
        </w:rPr>
      </w:pPr>
    </w:p>
    <w:p w:rsidR="005F3311" w:rsidRPr="00205B58" w:rsidRDefault="00205B58" w:rsidP="005F3311">
      <w:pPr>
        <w:widowControl w:val="0"/>
        <w:autoSpaceDE w:val="0"/>
        <w:autoSpaceDN w:val="0"/>
        <w:spacing w:before="187" w:after="0" w:line="240" w:lineRule="auto"/>
        <w:ind w:left="265"/>
        <w:rPr>
          <w:rFonts w:ascii="Times New Roman" w:eastAsia="Times New Roman" w:hAnsi="Times New Roman" w:cs="Times New Roman"/>
          <w:sz w:val="24"/>
          <w:szCs w:val="24"/>
        </w:rPr>
      </w:pPr>
      <w:r w:rsidRPr="00205B58">
        <w:rPr>
          <w:rFonts w:ascii="Times New Roman" w:eastAsia="Times New Roman" w:hAnsi="Times New Roman" w:cs="Times New Roman"/>
          <w:sz w:val="24"/>
          <w:szCs w:val="24"/>
        </w:rPr>
        <w:t xml:space="preserve">Supply </w:t>
      </w:r>
      <w:r w:rsidR="005F3311" w:rsidRPr="00205B58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205B58">
        <w:rPr>
          <w:rFonts w:ascii="Times New Roman" w:eastAsia="Times New Roman" w:hAnsi="Times New Roman" w:cs="Times New Roman"/>
          <w:sz w:val="24"/>
          <w:szCs w:val="24"/>
        </w:rPr>
        <w:t>Equipment</w:t>
      </w:r>
      <w:r w:rsidR="005F3311" w:rsidRPr="00205B58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205B58">
        <w:rPr>
          <w:rFonts w:ascii="Times New Roman" w:eastAsia="Times New Roman" w:hAnsi="Times New Roman" w:cs="Times New Roman"/>
          <w:sz w:val="24"/>
          <w:szCs w:val="24"/>
        </w:rPr>
        <w:t>the Department of Infrastructure</w:t>
      </w:r>
      <w:r w:rsidR="0080126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05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FCA">
        <w:rPr>
          <w:rFonts w:ascii="Times New Roman" w:eastAsia="Times New Roman" w:hAnsi="Times New Roman" w:cs="Times New Roman"/>
          <w:sz w:val="24"/>
          <w:szCs w:val="24"/>
        </w:rPr>
        <w:t xml:space="preserve">Ports </w:t>
      </w:r>
      <w:r w:rsidRPr="00205B58">
        <w:rPr>
          <w:rFonts w:ascii="Times New Roman" w:eastAsia="Times New Roman" w:hAnsi="Times New Roman" w:cs="Times New Roman"/>
          <w:sz w:val="24"/>
          <w:szCs w:val="24"/>
        </w:rPr>
        <w:t>and Transport</w:t>
      </w:r>
      <w:r w:rsidR="00EA6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43B" w:rsidRPr="00EA643B">
        <w:rPr>
          <w:rFonts w:ascii="Times New Roman" w:eastAsia="Times New Roman" w:hAnsi="Times New Roman" w:cs="Times New Roman"/>
          <w:sz w:val="24"/>
          <w:szCs w:val="24"/>
        </w:rPr>
        <w:t>(DIP</w:t>
      </w:r>
      <w:r w:rsidR="00091FCA">
        <w:rPr>
          <w:rFonts w:ascii="Times New Roman" w:eastAsia="Times New Roman" w:hAnsi="Times New Roman" w:cs="Times New Roman"/>
          <w:sz w:val="24"/>
          <w:szCs w:val="24"/>
        </w:rPr>
        <w:t>T</w:t>
      </w:r>
      <w:r w:rsidR="00EA643B" w:rsidRPr="00EA643B">
        <w:rPr>
          <w:rFonts w:ascii="Times New Roman" w:eastAsia="Times New Roman" w:hAnsi="Times New Roman" w:cs="Times New Roman"/>
          <w:sz w:val="24"/>
          <w:szCs w:val="24"/>
        </w:rPr>
        <w:t>)</w:t>
      </w:r>
      <w:r w:rsidR="00EA6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43B" w:rsidRPr="00205B58">
        <w:rPr>
          <w:rFonts w:ascii="Times New Roman" w:eastAsia="Times New Roman" w:hAnsi="Times New Roman" w:cs="Times New Roman"/>
          <w:sz w:val="24"/>
          <w:szCs w:val="24"/>
        </w:rPr>
        <w:t>Lab</w:t>
      </w:r>
      <w:r w:rsidRPr="00205B58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="00BE0118" w:rsidRPr="00205B58">
        <w:rPr>
          <w:rFonts w:ascii="Times New Roman" w:eastAsia="Times New Roman" w:hAnsi="Times New Roman" w:cs="Times New Roman"/>
          <w:sz w:val="24"/>
          <w:szCs w:val="24"/>
        </w:rPr>
        <w:t>Equipment</w:t>
      </w:r>
      <w:r w:rsidRPr="00205B58">
        <w:rPr>
          <w:rFonts w:ascii="Times New Roman" w:eastAsia="Times New Roman" w:hAnsi="Times New Roman" w:cs="Times New Roman"/>
          <w:sz w:val="24"/>
          <w:szCs w:val="24"/>
        </w:rPr>
        <w:t xml:space="preserve"> stated below</w:t>
      </w:r>
      <w:r w:rsidR="00BE0118" w:rsidRPr="00205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B58">
        <w:rPr>
          <w:rFonts w:ascii="Times New Roman" w:eastAsia="Times New Roman" w:hAnsi="Times New Roman" w:cs="Times New Roman"/>
          <w:sz w:val="24"/>
          <w:szCs w:val="24"/>
        </w:rPr>
        <w:t xml:space="preserve">will be used </w:t>
      </w:r>
      <w:r w:rsidR="00BE0118" w:rsidRPr="00205B58">
        <w:rPr>
          <w:rFonts w:ascii="Times New Roman" w:eastAsia="Times New Roman" w:hAnsi="Times New Roman" w:cs="Times New Roman"/>
          <w:sz w:val="24"/>
          <w:szCs w:val="24"/>
        </w:rPr>
        <w:t>to undertake soil, concrete, aggregate and Asphalt testing</w:t>
      </w:r>
      <w:r w:rsidR="006B18EB" w:rsidRPr="00205B58">
        <w:rPr>
          <w:rFonts w:ascii="Times New Roman" w:eastAsia="Times New Roman" w:hAnsi="Times New Roman" w:cs="Times New Roman"/>
          <w:sz w:val="24"/>
          <w:szCs w:val="24"/>
        </w:rPr>
        <w:t>:</w:t>
      </w:r>
      <w:r w:rsidR="00BE0118" w:rsidRPr="00205B5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Style w:val="TableGrid1"/>
        <w:tblpPr w:leftFromText="180" w:rightFromText="180" w:vertAnchor="text" w:horzAnchor="margin" w:tblpXSpec="center" w:tblpY="455"/>
        <w:tblW w:w="7275" w:type="dxa"/>
        <w:tblLook w:val="04A0" w:firstRow="1" w:lastRow="0" w:firstColumn="1" w:lastColumn="0" w:noHBand="0" w:noVBand="1"/>
      </w:tblPr>
      <w:tblGrid>
        <w:gridCol w:w="1302"/>
        <w:gridCol w:w="4836"/>
        <w:gridCol w:w="1137"/>
      </w:tblGrid>
      <w:tr w:rsidR="00836C8C" w:rsidRPr="006B18EB" w:rsidTr="00836C8C">
        <w:trPr>
          <w:trHeight w:val="467"/>
        </w:trPr>
        <w:tc>
          <w:tcPr>
            <w:tcW w:w="1302" w:type="dxa"/>
          </w:tcPr>
          <w:p w:rsidR="00836C8C" w:rsidRPr="006B18EB" w:rsidRDefault="00836C8C" w:rsidP="00836C8C">
            <w:pPr>
              <w:spacing w:after="12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 #</w:t>
            </w:r>
          </w:p>
        </w:tc>
        <w:tc>
          <w:tcPr>
            <w:tcW w:w="4836" w:type="dxa"/>
          </w:tcPr>
          <w:p w:rsidR="00836C8C" w:rsidRPr="006B18EB" w:rsidRDefault="00836C8C" w:rsidP="00836C8C">
            <w:pPr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37" w:type="dxa"/>
          </w:tcPr>
          <w:p w:rsidR="00836C8C" w:rsidRPr="006B18EB" w:rsidRDefault="00836C8C" w:rsidP="00836C8C">
            <w:pPr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</w:t>
            </w:r>
          </w:p>
          <w:p w:rsidR="00836C8C" w:rsidRPr="006B18EB" w:rsidRDefault="00836C8C" w:rsidP="00836C8C">
            <w:pPr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</w:tr>
      <w:tr w:rsidR="00836C8C" w:rsidRPr="006B18EB" w:rsidTr="00836C8C">
        <w:tc>
          <w:tcPr>
            <w:tcW w:w="1302" w:type="dxa"/>
          </w:tcPr>
          <w:p w:rsidR="00836C8C" w:rsidRPr="006B18EB" w:rsidRDefault="00836C8C" w:rsidP="00836C8C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  <w:shd w:val="clear" w:color="auto" w:fill="auto"/>
          </w:tcPr>
          <w:p w:rsidR="00836C8C" w:rsidRPr="006B18EB" w:rsidRDefault="00836C8C" w:rsidP="00836C8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Computer software for direct shear test</w:t>
            </w:r>
          </w:p>
        </w:tc>
        <w:tc>
          <w:tcPr>
            <w:tcW w:w="1137" w:type="dxa"/>
          </w:tcPr>
          <w:p w:rsidR="00836C8C" w:rsidRPr="006B18EB" w:rsidRDefault="00836C8C" w:rsidP="00836C8C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8C" w:rsidRPr="006B18EB" w:rsidTr="00836C8C">
        <w:tc>
          <w:tcPr>
            <w:tcW w:w="1302" w:type="dxa"/>
          </w:tcPr>
          <w:p w:rsidR="00836C8C" w:rsidRPr="006B18EB" w:rsidRDefault="00836C8C" w:rsidP="00836C8C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6" w:type="dxa"/>
            <w:shd w:val="clear" w:color="auto" w:fill="auto"/>
          </w:tcPr>
          <w:p w:rsidR="00836C8C" w:rsidRPr="006B18EB" w:rsidRDefault="00836C8C" w:rsidP="00836C8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Core Drill Unit Petrol Motor.</w:t>
            </w:r>
            <w:r w:rsidRPr="006B18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B18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1137" w:type="dxa"/>
          </w:tcPr>
          <w:p w:rsidR="00836C8C" w:rsidRPr="006B18EB" w:rsidRDefault="00836C8C" w:rsidP="00836C8C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8C" w:rsidRPr="006B18EB" w:rsidTr="00836C8C">
        <w:tc>
          <w:tcPr>
            <w:tcW w:w="1302" w:type="dxa"/>
          </w:tcPr>
          <w:p w:rsidR="00836C8C" w:rsidRPr="006B18EB" w:rsidRDefault="00836C8C" w:rsidP="00836C8C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6" w:type="dxa"/>
            <w:shd w:val="clear" w:color="auto" w:fill="auto"/>
          </w:tcPr>
          <w:p w:rsidR="00836C8C" w:rsidRPr="006B18EB" w:rsidRDefault="00836C8C" w:rsidP="00836C8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Drying Oven</w:t>
            </w:r>
          </w:p>
        </w:tc>
        <w:tc>
          <w:tcPr>
            <w:tcW w:w="1137" w:type="dxa"/>
          </w:tcPr>
          <w:p w:rsidR="00836C8C" w:rsidRPr="006B18EB" w:rsidRDefault="00836C8C" w:rsidP="00836C8C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8C" w:rsidRPr="006B18EB" w:rsidTr="00836C8C">
        <w:tc>
          <w:tcPr>
            <w:tcW w:w="1302" w:type="dxa"/>
          </w:tcPr>
          <w:p w:rsidR="00836C8C" w:rsidRPr="006B18EB" w:rsidRDefault="00836C8C" w:rsidP="00836C8C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6" w:type="dxa"/>
            <w:shd w:val="clear" w:color="auto" w:fill="auto"/>
          </w:tcPr>
          <w:p w:rsidR="00836C8C" w:rsidRPr="006B18EB" w:rsidRDefault="00836C8C" w:rsidP="00836C8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bCs/>
                <w:sz w:val="24"/>
                <w:szCs w:val="24"/>
              </w:rPr>
              <w:t>Convection Oven. (Heating oven for hot mix asphalt testing)</w:t>
            </w:r>
          </w:p>
        </w:tc>
        <w:tc>
          <w:tcPr>
            <w:tcW w:w="1137" w:type="dxa"/>
          </w:tcPr>
          <w:p w:rsidR="00836C8C" w:rsidRPr="006B18EB" w:rsidRDefault="00836C8C" w:rsidP="00836C8C">
            <w:pPr>
              <w:spacing w:after="12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8C" w:rsidRPr="006B18EB" w:rsidTr="00836C8C">
        <w:tc>
          <w:tcPr>
            <w:tcW w:w="1302" w:type="dxa"/>
          </w:tcPr>
          <w:p w:rsidR="00836C8C" w:rsidRPr="006B18EB" w:rsidRDefault="00836C8C" w:rsidP="00836C8C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6" w:type="dxa"/>
            <w:shd w:val="clear" w:color="auto" w:fill="auto"/>
          </w:tcPr>
          <w:p w:rsidR="00836C8C" w:rsidRPr="006B18EB" w:rsidRDefault="00836C8C" w:rsidP="00836C8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bCs/>
                <w:sz w:val="24"/>
                <w:szCs w:val="24"/>
              </w:rPr>
              <w:t>Bitumen Melting pot</w:t>
            </w:r>
          </w:p>
        </w:tc>
        <w:tc>
          <w:tcPr>
            <w:tcW w:w="1137" w:type="dxa"/>
          </w:tcPr>
          <w:p w:rsidR="00836C8C" w:rsidRPr="006B18EB" w:rsidRDefault="00836C8C" w:rsidP="00836C8C">
            <w:pPr>
              <w:spacing w:after="12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8C" w:rsidRPr="006B18EB" w:rsidTr="00836C8C">
        <w:tc>
          <w:tcPr>
            <w:tcW w:w="1302" w:type="dxa"/>
          </w:tcPr>
          <w:p w:rsidR="00836C8C" w:rsidRPr="006B18EB" w:rsidRDefault="00836C8C" w:rsidP="00836C8C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6" w:type="dxa"/>
            <w:shd w:val="clear" w:color="auto" w:fill="auto"/>
          </w:tcPr>
          <w:p w:rsidR="00836C8C" w:rsidRPr="006B18EB" w:rsidRDefault="00836C8C" w:rsidP="00836C8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Laboratory Jaw Crusher</w:t>
            </w:r>
          </w:p>
        </w:tc>
        <w:tc>
          <w:tcPr>
            <w:tcW w:w="1137" w:type="dxa"/>
          </w:tcPr>
          <w:p w:rsidR="00836C8C" w:rsidRPr="006B18EB" w:rsidRDefault="00836C8C" w:rsidP="00836C8C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C8C" w:rsidRPr="006B18EB" w:rsidTr="00836C8C">
        <w:tc>
          <w:tcPr>
            <w:tcW w:w="1302" w:type="dxa"/>
          </w:tcPr>
          <w:p w:rsidR="00836C8C" w:rsidRPr="006B18EB" w:rsidRDefault="00836C8C" w:rsidP="00836C8C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6" w:type="dxa"/>
            <w:shd w:val="clear" w:color="auto" w:fill="auto"/>
          </w:tcPr>
          <w:p w:rsidR="00836C8C" w:rsidRPr="006B18EB" w:rsidRDefault="00836C8C" w:rsidP="00836C8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Soil Hydrometer</w:t>
            </w:r>
          </w:p>
        </w:tc>
        <w:tc>
          <w:tcPr>
            <w:tcW w:w="1137" w:type="dxa"/>
          </w:tcPr>
          <w:p w:rsidR="00836C8C" w:rsidRPr="006B18EB" w:rsidRDefault="00836C8C" w:rsidP="00836C8C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C8C" w:rsidRPr="006B18EB" w:rsidTr="00836C8C">
        <w:tc>
          <w:tcPr>
            <w:tcW w:w="1302" w:type="dxa"/>
          </w:tcPr>
          <w:p w:rsidR="00836C8C" w:rsidRPr="006B18EB" w:rsidRDefault="00836C8C" w:rsidP="00836C8C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6" w:type="dxa"/>
            <w:shd w:val="clear" w:color="auto" w:fill="auto"/>
          </w:tcPr>
          <w:p w:rsidR="00836C8C" w:rsidRPr="006B18EB" w:rsidRDefault="00836C8C" w:rsidP="00836C8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Constant/Falling Head Permeability Test 3inch</w:t>
            </w:r>
          </w:p>
        </w:tc>
        <w:tc>
          <w:tcPr>
            <w:tcW w:w="1137" w:type="dxa"/>
          </w:tcPr>
          <w:p w:rsidR="00836C8C" w:rsidRPr="006B18EB" w:rsidRDefault="00836C8C" w:rsidP="00836C8C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E61FA" w:rsidRDefault="008E61FA" w:rsidP="008E61FA">
      <w:pPr>
        <w:keepNext/>
        <w:spacing w:after="120" w:line="240" w:lineRule="auto"/>
        <w:rPr>
          <w:rFonts w:ascii="Times New Roman" w:eastAsiaTheme="minorEastAsia" w:hAnsi="Times New Roman" w:cs="Times New Roman"/>
          <w:b/>
          <w:bCs/>
          <w:smallCaps/>
          <w:color w:val="595959" w:themeColor="text1" w:themeTint="A6"/>
          <w:spacing w:val="6"/>
          <w:sz w:val="24"/>
          <w:szCs w:val="24"/>
        </w:rPr>
      </w:pPr>
    </w:p>
    <w:p w:rsidR="006B18EB" w:rsidRPr="006B18EB" w:rsidRDefault="006B18EB" w:rsidP="006B18EB">
      <w:pPr>
        <w:tabs>
          <w:tab w:val="left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en-AU"/>
        </w:rPr>
      </w:pPr>
    </w:p>
    <w:p w:rsidR="006B18EB" w:rsidRPr="006B18EB" w:rsidRDefault="006B18EB" w:rsidP="006B18EB">
      <w:pPr>
        <w:tabs>
          <w:tab w:val="left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en-AU"/>
        </w:rPr>
      </w:pPr>
    </w:p>
    <w:p w:rsidR="006B18EB" w:rsidRPr="005F3311" w:rsidRDefault="006B18EB" w:rsidP="006B18EB">
      <w:pPr>
        <w:widowControl w:val="0"/>
        <w:autoSpaceDE w:val="0"/>
        <w:autoSpaceDN w:val="0"/>
        <w:spacing w:before="10"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</w:p>
    <w:sectPr w:rsidR="006B18EB" w:rsidRPr="005F3311" w:rsidSect="006B18EB">
      <w:headerReference w:type="default" r:id="rId7"/>
      <w:pgSz w:w="12240" w:h="15840"/>
      <w:pgMar w:top="1300" w:right="760" w:bottom="1440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8E2" w:rsidRDefault="00CF48E2" w:rsidP="00CF48E2">
      <w:pPr>
        <w:spacing w:after="0" w:line="240" w:lineRule="auto"/>
      </w:pPr>
      <w:r>
        <w:separator/>
      </w:r>
    </w:p>
  </w:endnote>
  <w:endnote w:type="continuationSeparator" w:id="0">
    <w:p w:rsidR="00CF48E2" w:rsidRDefault="00CF48E2" w:rsidP="00CF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8E2" w:rsidRDefault="00CF48E2" w:rsidP="00CF48E2">
      <w:pPr>
        <w:spacing w:after="0" w:line="240" w:lineRule="auto"/>
      </w:pPr>
      <w:r>
        <w:separator/>
      </w:r>
    </w:p>
  </w:footnote>
  <w:footnote w:type="continuationSeparator" w:id="0">
    <w:p w:rsidR="00CF48E2" w:rsidRDefault="00CF48E2" w:rsidP="00CF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8E2" w:rsidRDefault="00CF48E2">
    <w:pPr>
      <w:pStyle w:val="Header"/>
    </w:pPr>
    <w:r w:rsidRPr="008E61FA">
      <w:rPr>
        <w:rFonts w:ascii="Times New Roman" w:eastAsiaTheme="minorEastAsia" w:hAnsi="Times New Roman" w:cs="Times New Roman"/>
        <w:b/>
        <w:bCs/>
        <w:smallCaps/>
        <w:color w:val="595959" w:themeColor="text1" w:themeTint="A6"/>
        <w:spacing w:val="6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81D65"/>
    <w:multiLevelType w:val="hybridMultilevel"/>
    <w:tmpl w:val="2156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11"/>
    <w:rsid w:val="000654D1"/>
    <w:rsid w:val="00091FCA"/>
    <w:rsid w:val="000E5C7B"/>
    <w:rsid w:val="00205B58"/>
    <w:rsid w:val="00335489"/>
    <w:rsid w:val="004105D4"/>
    <w:rsid w:val="004217CB"/>
    <w:rsid w:val="0046659A"/>
    <w:rsid w:val="004C2DFB"/>
    <w:rsid w:val="005F3311"/>
    <w:rsid w:val="00617E0E"/>
    <w:rsid w:val="006B18EB"/>
    <w:rsid w:val="007930AD"/>
    <w:rsid w:val="007E1416"/>
    <w:rsid w:val="0080126E"/>
    <w:rsid w:val="00836C8C"/>
    <w:rsid w:val="008E61FA"/>
    <w:rsid w:val="00A15F70"/>
    <w:rsid w:val="00B631CE"/>
    <w:rsid w:val="00BE0118"/>
    <w:rsid w:val="00CF48E2"/>
    <w:rsid w:val="00DA54B5"/>
    <w:rsid w:val="00DE7FED"/>
    <w:rsid w:val="00EA643B"/>
    <w:rsid w:val="00ED7F52"/>
    <w:rsid w:val="00F2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6F47EF8-43ED-4A49-8655-D400721D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E61FA"/>
    <w:pPr>
      <w:spacing w:after="0" w:line="240" w:lineRule="auto"/>
    </w:pPr>
    <w:rPr>
      <w:rFonts w:eastAsiaTheme="minorEastAsia"/>
      <w:sz w:val="20"/>
      <w:szCs w:val="20"/>
      <w:lang w:val="en-02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8E2"/>
  </w:style>
  <w:style w:type="paragraph" w:styleId="Footer">
    <w:name w:val="footer"/>
    <w:basedOn w:val="Normal"/>
    <w:link w:val="FooterChar"/>
    <w:uiPriority w:val="99"/>
    <w:unhideWhenUsed/>
    <w:rsid w:val="00CF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8E2"/>
  </w:style>
  <w:style w:type="table" w:customStyle="1" w:styleId="TableGrid1">
    <w:name w:val="Table Grid1"/>
    <w:basedOn w:val="TableNormal"/>
    <w:next w:val="TableGrid"/>
    <w:uiPriority w:val="59"/>
    <w:unhideWhenUsed/>
    <w:rsid w:val="006B18EB"/>
    <w:pPr>
      <w:spacing w:after="0" w:line="240" w:lineRule="auto"/>
    </w:pPr>
    <w:rPr>
      <w:rFonts w:eastAsiaTheme="minorEastAsia"/>
      <w:sz w:val="20"/>
      <w:szCs w:val="20"/>
      <w:lang w:val="en-02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Shelina Phillip</dc:creator>
  <cp:keywords/>
  <dc:description/>
  <cp:lastModifiedBy>Shelina Phillip</cp:lastModifiedBy>
  <cp:revision>26</cp:revision>
  <cp:lastPrinted>2022-11-21T12:47:00Z</cp:lastPrinted>
  <dcterms:created xsi:type="dcterms:W3CDTF">2022-10-25T12:31:00Z</dcterms:created>
  <dcterms:modified xsi:type="dcterms:W3CDTF">2022-11-22T13:02:00Z</dcterms:modified>
</cp:coreProperties>
</file>